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751CD" w:rsidRDefault="00F85563">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DeKalb County Board of Registration and Elections </w:t>
      </w:r>
    </w:p>
    <w:p w14:paraId="00000002" w14:textId="77777777" w:rsidR="00F751CD" w:rsidRDefault="00F85563">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Meeting Minutes </w:t>
      </w:r>
    </w:p>
    <w:p w14:paraId="00000003" w14:textId="77777777" w:rsidR="00F751CD" w:rsidRDefault="00F751CD">
      <w:pPr>
        <w:rPr>
          <w:rFonts w:ascii="Times New Roman" w:eastAsia="Times New Roman" w:hAnsi="Times New Roman" w:cs="Times New Roman"/>
        </w:rPr>
      </w:pPr>
    </w:p>
    <w:p w14:paraId="00000004" w14:textId="77777777" w:rsidR="00F751CD" w:rsidRDefault="00F85563">
      <w:pPr>
        <w:rPr>
          <w:rFonts w:ascii="Times New Roman" w:eastAsia="Times New Roman" w:hAnsi="Times New Roman" w:cs="Times New Roman"/>
        </w:rPr>
      </w:pPr>
      <w:r>
        <w:rPr>
          <w:rFonts w:ascii="Times New Roman" w:eastAsia="Times New Roman" w:hAnsi="Times New Roman" w:cs="Times New Roman"/>
        </w:rPr>
        <w:t xml:space="preserve">April 13, 2026 </w:t>
      </w:r>
    </w:p>
    <w:p w14:paraId="00000005" w14:textId="77777777" w:rsidR="00F751CD" w:rsidRDefault="00F85563">
      <w:pPr>
        <w:rPr>
          <w:rFonts w:ascii="Times New Roman" w:eastAsia="Times New Roman" w:hAnsi="Times New Roman" w:cs="Times New Roman"/>
        </w:rPr>
      </w:pPr>
      <w:r>
        <w:rPr>
          <w:rFonts w:ascii="Times New Roman" w:eastAsia="Times New Roman" w:hAnsi="Times New Roman" w:cs="Times New Roman"/>
        </w:rPr>
        <w:t xml:space="preserve">Start Time: 12:10 PM </w:t>
      </w:r>
    </w:p>
    <w:p w14:paraId="00000006" w14:textId="77777777" w:rsidR="00F751CD" w:rsidRDefault="00F85563">
      <w:pPr>
        <w:rPr>
          <w:rFonts w:ascii="Times New Roman" w:eastAsia="Times New Roman" w:hAnsi="Times New Roman" w:cs="Times New Roman"/>
        </w:rPr>
      </w:pPr>
      <w:r>
        <w:rPr>
          <w:rFonts w:ascii="Times New Roman" w:eastAsia="Times New Roman" w:hAnsi="Times New Roman" w:cs="Times New Roman"/>
        </w:rPr>
        <w:t>End Time: 1:37 PM</w:t>
      </w:r>
    </w:p>
    <w:p w14:paraId="00000007" w14:textId="77777777" w:rsidR="00F751CD" w:rsidRDefault="00F751CD">
      <w:pPr>
        <w:rPr>
          <w:rFonts w:ascii="Times New Roman" w:eastAsia="Times New Roman" w:hAnsi="Times New Roman" w:cs="Times New Roman"/>
        </w:rPr>
      </w:pPr>
    </w:p>
    <w:p w14:paraId="00000008" w14:textId="77777777" w:rsidR="00F751CD" w:rsidRDefault="00F85563">
      <w:pPr>
        <w:rPr>
          <w:rFonts w:ascii="Times New Roman" w:eastAsia="Times New Roman" w:hAnsi="Times New Roman" w:cs="Times New Roman"/>
        </w:rPr>
      </w:pPr>
      <w:r>
        <w:rPr>
          <w:rFonts w:ascii="Times New Roman" w:eastAsia="Times New Roman" w:hAnsi="Times New Roman" w:cs="Times New Roman"/>
        </w:rPr>
        <w:t xml:space="preserve">Board Attendees: </w:t>
      </w:r>
      <w:r>
        <w:rPr>
          <w:rFonts w:ascii="Times New Roman" w:eastAsia="Times New Roman" w:hAnsi="Times New Roman" w:cs="Times New Roman"/>
        </w:rPr>
        <w:tab/>
        <w:t>Karli Swift</w:t>
      </w:r>
    </w:p>
    <w:p w14:paraId="00000009" w14:textId="77777777" w:rsidR="00F751CD" w:rsidRDefault="00F85563">
      <w:pPr>
        <w:rPr>
          <w:rFonts w:ascii="Times New Roman" w:eastAsia="Times New Roman" w:hAnsi="Times New Roman" w:cs="Times New Roman"/>
          <w:highlight w:val="white"/>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highlight w:val="white"/>
        </w:rPr>
        <w:t xml:space="preserve">Vasu Abhiraman </w:t>
      </w:r>
    </w:p>
    <w:p w14:paraId="0000000A" w14:textId="77777777" w:rsidR="00F751CD" w:rsidRDefault="00F85563">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Travis Bowden</w:t>
      </w:r>
    </w:p>
    <w:p w14:paraId="0000000B" w14:textId="77777777" w:rsidR="00F751CD" w:rsidRDefault="00F85563">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Gail Lee</w:t>
      </w:r>
    </w:p>
    <w:p w14:paraId="0000000C" w14:textId="77777777" w:rsidR="00F751CD" w:rsidRDefault="00F85563">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Dele Lowman </w:t>
      </w:r>
    </w:p>
    <w:p w14:paraId="0000000D" w14:textId="77777777" w:rsidR="00F751CD" w:rsidRDefault="00F751CD">
      <w:pPr>
        <w:rPr>
          <w:rFonts w:ascii="Times New Roman" w:eastAsia="Times New Roman" w:hAnsi="Times New Roman" w:cs="Times New Roman"/>
          <w:b/>
          <w:bCs/>
          <w:highlight w:val="white"/>
        </w:rPr>
      </w:pPr>
    </w:p>
    <w:p w14:paraId="0000000E" w14:textId="77777777" w:rsidR="00F751CD" w:rsidRDefault="00F85563">
      <w:pPr>
        <w:rPr>
          <w:rFonts w:ascii="Times New Roman" w:eastAsia="Times New Roman" w:hAnsi="Times New Roman" w:cs="Times New Roman"/>
        </w:rPr>
      </w:pPr>
      <w:r>
        <w:rPr>
          <w:rFonts w:ascii="Times New Roman" w:eastAsia="Times New Roman" w:hAnsi="Times New Roman" w:cs="Times New Roman"/>
        </w:rPr>
        <w:t xml:space="preserve">Other Attendees: </w:t>
      </w:r>
      <w:r>
        <w:rPr>
          <w:rFonts w:ascii="Times New Roman" w:eastAsia="Times New Roman" w:hAnsi="Times New Roman" w:cs="Times New Roman"/>
        </w:rPr>
        <w:tab/>
        <w:t>Keisha Smith, Executive Director</w:t>
      </w:r>
    </w:p>
    <w:p w14:paraId="0000000F" w14:textId="0AD6D421" w:rsidR="00F751CD" w:rsidRDefault="00F85563">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Michael Petty, </w:t>
      </w:r>
      <w:r w:rsidR="009A6295">
        <w:rPr>
          <w:rFonts w:ascii="Times New Roman" w:eastAsia="Times New Roman" w:hAnsi="Times New Roman" w:cs="Times New Roman"/>
        </w:rPr>
        <w:t xml:space="preserve">Senior </w:t>
      </w:r>
      <w:r>
        <w:rPr>
          <w:rFonts w:ascii="Times New Roman" w:eastAsia="Times New Roman" w:hAnsi="Times New Roman" w:cs="Times New Roman"/>
        </w:rPr>
        <w:t>Assistant County Attorney</w:t>
      </w:r>
    </w:p>
    <w:p w14:paraId="00000010" w14:textId="2D1F7BB6" w:rsidR="00F751CD" w:rsidRDefault="00F85563">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52149F" w:rsidRPr="0052149F">
        <w:rPr>
          <w:rFonts w:ascii="Times New Roman" w:eastAsia="Times New Roman" w:hAnsi="Times New Roman" w:cs="Times New Roman"/>
        </w:rPr>
        <w:t>Tristen Waite, Assistant County Attorney</w:t>
      </w:r>
    </w:p>
    <w:p w14:paraId="13305D23" w14:textId="77777777" w:rsidR="0052149F" w:rsidRDefault="0052149F">
      <w:pPr>
        <w:rPr>
          <w:rFonts w:ascii="Times New Roman" w:eastAsia="Times New Roman" w:hAnsi="Times New Roman" w:cs="Times New Roman"/>
        </w:rPr>
      </w:pPr>
    </w:p>
    <w:p w14:paraId="00000011" w14:textId="77777777" w:rsidR="00F751CD" w:rsidRDefault="00F85563">
      <w:pPr>
        <w:rPr>
          <w:rFonts w:ascii="Times New Roman" w:eastAsia="Times New Roman" w:hAnsi="Times New Roman" w:cs="Times New Roman"/>
        </w:rPr>
      </w:pPr>
      <w:r>
        <w:rPr>
          <w:rFonts w:ascii="Times New Roman" w:eastAsia="Times New Roman" w:hAnsi="Times New Roman" w:cs="Times New Roman"/>
          <w:b/>
          <w:bCs/>
          <w:u w:val="single"/>
        </w:rPr>
        <w:t xml:space="preserve">APPROVAL OF AGENDA </w:t>
      </w:r>
    </w:p>
    <w:p w14:paraId="00000012" w14:textId="77777777" w:rsidR="00F751CD" w:rsidRDefault="00F85563">
      <w:pPr>
        <w:spacing w:before="240" w:after="240"/>
        <w:rPr>
          <w:rFonts w:ascii="Times New Roman" w:eastAsia="Times New Roman" w:hAnsi="Times New Roman" w:cs="Times New Roman"/>
        </w:rPr>
      </w:pPr>
      <w:r>
        <w:rPr>
          <w:rFonts w:ascii="Times New Roman" w:eastAsia="Times New Roman" w:hAnsi="Times New Roman" w:cs="Times New Roman"/>
        </w:rPr>
        <w:t>Chair Swift convened the meeting of the Board of Registration and Elections at 12:10 p.m.</w:t>
      </w:r>
    </w:p>
    <w:p w14:paraId="00000013" w14:textId="77777777" w:rsidR="00F751CD" w:rsidRDefault="00F85563">
      <w:pPr>
        <w:spacing w:before="240" w:after="240"/>
        <w:rPr>
          <w:rFonts w:ascii="Times New Roman" w:eastAsia="Times New Roman" w:hAnsi="Times New Roman" w:cs="Times New Roman"/>
        </w:rPr>
      </w:pPr>
      <w:r>
        <w:rPr>
          <w:rFonts w:ascii="Times New Roman" w:eastAsia="Times New Roman" w:hAnsi="Times New Roman" w:cs="Times New Roman"/>
        </w:rPr>
        <w:t>Ms. Austin conducted the roll call and confirmed the presence of Board members by name. A quorum was established.</w:t>
      </w:r>
    </w:p>
    <w:p w14:paraId="00000014" w14:textId="77777777" w:rsidR="00F751CD" w:rsidRDefault="00F85563">
      <w:pPr>
        <w:spacing w:before="240" w:after="240"/>
        <w:rPr>
          <w:rFonts w:ascii="Times New Roman" w:eastAsia="Times New Roman" w:hAnsi="Times New Roman" w:cs="Times New Roman"/>
        </w:rPr>
      </w:pPr>
      <w:r>
        <w:rPr>
          <w:rFonts w:ascii="Times New Roman" w:eastAsia="Times New Roman" w:hAnsi="Times New Roman" w:cs="Times New Roman"/>
        </w:rPr>
        <w:t>Mr. Bowden moved to approve the agenda. The motion was seconded by Mr. Abhiraman and passed unanimously.</w:t>
      </w:r>
    </w:p>
    <w:p w14:paraId="00000015" w14:textId="27C509EA" w:rsidR="00F751CD" w:rsidRDefault="00F85563">
      <w:pPr>
        <w:spacing w:before="240" w:after="240"/>
        <w:rPr>
          <w:rFonts w:ascii="Times New Roman" w:eastAsia="Times New Roman" w:hAnsi="Times New Roman" w:cs="Times New Roman"/>
          <w:b/>
          <w:bCs/>
          <w:u w:val="single"/>
        </w:rPr>
      </w:pPr>
      <w:r>
        <w:rPr>
          <w:rFonts w:ascii="Times New Roman" w:eastAsia="Times New Roman" w:hAnsi="Times New Roman" w:cs="Times New Roman"/>
        </w:rPr>
        <w:t>Mr. Bowden moved to approve the minutes of the meetings held on March 12, 2026, and March 16, 2026. The motion was seconded by Ms. Lowman and approved unanimously.</w:t>
      </w:r>
    </w:p>
    <w:p w14:paraId="00000016" w14:textId="77777777" w:rsidR="00F751CD" w:rsidRPr="009A6295" w:rsidRDefault="00F85563">
      <w:pPr>
        <w:rPr>
          <w:rFonts w:ascii="Times New Roman" w:eastAsia="Times New Roman" w:hAnsi="Times New Roman" w:cs="Times New Roman"/>
          <w:b/>
          <w:bCs/>
          <w:u w:val="single"/>
          <w:lang w:val="de-DE"/>
        </w:rPr>
      </w:pPr>
      <w:r w:rsidRPr="009A6295">
        <w:rPr>
          <w:rFonts w:ascii="Times New Roman" w:eastAsia="Times New Roman" w:hAnsi="Times New Roman" w:cs="Times New Roman"/>
          <w:b/>
          <w:bCs/>
          <w:u w:val="single"/>
          <w:lang w:val="de-DE"/>
        </w:rPr>
        <w:t>PUBLIC COMMENT</w:t>
      </w:r>
    </w:p>
    <w:p w14:paraId="00000017" w14:textId="77777777" w:rsidR="00F751CD" w:rsidRPr="009A6295" w:rsidRDefault="00F751CD" w:rsidP="00121A09">
      <w:pPr>
        <w:spacing w:line="240" w:lineRule="auto"/>
        <w:rPr>
          <w:rFonts w:ascii="Times New Roman" w:eastAsia="Times New Roman" w:hAnsi="Times New Roman" w:cs="Times New Roman"/>
          <w:lang w:val="de-DE"/>
        </w:rPr>
      </w:pPr>
    </w:p>
    <w:p w14:paraId="00000018" w14:textId="77777777" w:rsidR="00F751CD" w:rsidRPr="009A6295" w:rsidRDefault="00F85563">
      <w:pPr>
        <w:ind w:left="720"/>
        <w:rPr>
          <w:rFonts w:ascii="Times New Roman" w:eastAsia="Times New Roman" w:hAnsi="Times New Roman" w:cs="Times New Roman"/>
          <w:lang w:val="de-DE"/>
        </w:rPr>
      </w:pPr>
      <w:r w:rsidRPr="009A6295">
        <w:rPr>
          <w:rFonts w:ascii="Times New Roman" w:eastAsia="Times New Roman" w:hAnsi="Times New Roman" w:cs="Times New Roman"/>
          <w:lang w:val="de-DE"/>
        </w:rPr>
        <w:t>Janet Grant</w:t>
      </w:r>
    </w:p>
    <w:p w14:paraId="00000019" w14:textId="77777777" w:rsidR="00F751CD" w:rsidRPr="009A6295" w:rsidRDefault="00F85563">
      <w:pPr>
        <w:ind w:firstLine="720"/>
        <w:rPr>
          <w:rFonts w:ascii="Times New Roman" w:eastAsia="Times New Roman" w:hAnsi="Times New Roman" w:cs="Times New Roman"/>
          <w:lang w:val="de-DE"/>
        </w:rPr>
      </w:pPr>
      <w:r w:rsidRPr="009A6295">
        <w:rPr>
          <w:rFonts w:ascii="Times New Roman" w:eastAsia="Times New Roman" w:hAnsi="Times New Roman" w:cs="Times New Roman"/>
          <w:lang w:val="de-DE"/>
        </w:rPr>
        <w:t>Kendra Biegalski</w:t>
      </w:r>
    </w:p>
    <w:p w14:paraId="0000001A" w14:textId="77777777" w:rsidR="00F751CD" w:rsidRPr="009A6295" w:rsidRDefault="00F85563">
      <w:pPr>
        <w:ind w:left="720"/>
        <w:rPr>
          <w:rFonts w:ascii="Times New Roman" w:eastAsia="Times New Roman" w:hAnsi="Times New Roman" w:cs="Times New Roman"/>
          <w:lang w:val="de-DE"/>
        </w:rPr>
      </w:pPr>
      <w:r w:rsidRPr="009A6295">
        <w:rPr>
          <w:rFonts w:ascii="Times New Roman" w:eastAsia="Times New Roman" w:hAnsi="Times New Roman" w:cs="Times New Roman"/>
          <w:lang w:val="de-DE"/>
        </w:rPr>
        <w:t>Michael Beach</w:t>
      </w:r>
    </w:p>
    <w:p w14:paraId="0000001B" w14:textId="77777777" w:rsidR="00F751CD" w:rsidRDefault="00F85563">
      <w:pPr>
        <w:ind w:left="720"/>
        <w:rPr>
          <w:rFonts w:ascii="Times New Roman" w:eastAsia="Times New Roman" w:hAnsi="Times New Roman" w:cs="Times New Roman"/>
        </w:rPr>
      </w:pPr>
      <w:r>
        <w:rPr>
          <w:rFonts w:ascii="Times New Roman" w:eastAsia="Times New Roman" w:hAnsi="Times New Roman" w:cs="Times New Roman"/>
        </w:rPr>
        <w:t>Betsy Shackelford</w:t>
      </w:r>
    </w:p>
    <w:p w14:paraId="0000001C" w14:textId="4BC1DF94" w:rsidR="00F751CD" w:rsidRDefault="00F85563">
      <w:pPr>
        <w:rPr>
          <w:rFonts w:ascii="Times New Roman" w:eastAsia="Times New Roman" w:hAnsi="Times New Roman" w:cs="Times New Roman"/>
        </w:rPr>
      </w:pPr>
      <w:r>
        <w:rPr>
          <w:rFonts w:ascii="Times New Roman" w:eastAsia="Times New Roman" w:hAnsi="Times New Roman" w:cs="Times New Roman"/>
        </w:rPr>
        <w:tab/>
        <w:t>Beth</w:t>
      </w:r>
      <w:r w:rsidR="00121A09">
        <w:rPr>
          <w:rFonts w:ascii="Times New Roman" w:eastAsia="Times New Roman" w:hAnsi="Times New Roman" w:cs="Times New Roman"/>
        </w:rPr>
        <w:t>a</w:t>
      </w:r>
      <w:r>
        <w:rPr>
          <w:rFonts w:ascii="Times New Roman" w:eastAsia="Times New Roman" w:hAnsi="Times New Roman" w:cs="Times New Roman"/>
        </w:rPr>
        <w:t>nn Fr</w:t>
      </w:r>
      <w:r w:rsidR="00121A09">
        <w:rPr>
          <w:rFonts w:ascii="Times New Roman" w:eastAsia="Times New Roman" w:hAnsi="Times New Roman" w:cs="Times New Roman"/>
        </w:rPr>
        <w:t>illm</w:t>
      </w:r>
      <w:r>
        <w:rPr>
          <w:rFonts w:ascii="Times New Roman" w:eastAsia="Times New Roman" w:hAnsi="Times New Roman" w:cs="Times New Roman"/>
        </w:rPr>
        <w:t>an</w:t>
      </w:r>
    </w:p>
    <w:p w14:paraId="0000001D" w14:textId="77777777" w:rsidR="00F751CD" w:rsidRDefault="00F85563">
      <w:pPr>
        <w:rPr>
          <w:rFonts w:ascii="Times New Roman" w:eastAsia="Times New Roman" w:hAnsi="Times New Roman" w:cs="Times New Roman"/>
        </w:rPr>
      </w:pPr>
      <w:r>
        <w:rPr>
          <w:rFonts w:ascii="Times New Roman" w:eastAsia="Times New Roman" w:hAnsi="Times New Roman" w:cs="Times New Roman"/>
        </w:rPr>
        <w:tab/>
      </w:r>
    </w:p>
    <w:p w14:paraId="0000001E" w14:textId="77777777" w:rsidR="00F751CD" w:rsidRDefault="00F85563">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DECISION</w:t>
      </w:r>
    </w:p>
    <w:p w14:paraId="0000001F" w14:textId="77777777" w:rsidR="00F751CD" w:rsidRDefault="00F751CD">
      <w:pPr>
        <w:rPr>
          <w:rFonts w:ascii="Times New Roman" w:eastAsia="Times New Roman" w:hAnsi="Times New Roman" w:cs="Times New Roman"/>
          <w:b/>
          <w:bCs/>
          <w:u w:val="single"/>
        </w:rPr>
      </w:pPr>
    </w:p>
    <w:p w14:paraId="00000020" w14:textId="77777777" w:rsidR="00F751CD" w:rsidRDefault="00F85563">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Certification of the April 7th, 2026 Special Election  </w:t>
      </w:r>
    </w:p>
    <w:p w14:paraId="00000021"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lastRenderedPageBreak/>
        <w:t>Director Smith presented the post-election report for the April 7, 2026, Special Election Runoff. She also provided updates regarding total voter turnout, voting methods utilized, and unique voter statistics associated with the April 7, 2026, Special Election.</w:t>
      </w:r>
    </w:p>
    <w:p w14:paraId="00000022"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Mr. Abhiraman inquired about the reason for the rejection of a ballot. Director Smith explained that the voter was not a resident of the applicable district.</w:t>
      </w:r>
    </w:p>
    <w:p w14:paraId="00000023"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Mr. Bowden moved to certify the election results. The motion was seconded by Mr. Abhiraman and carried unanimously.</w:t>
      </w:r>
    </w:p>
    <w:p w14:paraId="00000024"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Mr. Bowden moved to recess the meeting so the certification documents could be signed by the Board members. The motion was seconded by Mr. Abhiraman and carried unanimously.</w:t>
      </w:r>
    </w:p>
    <w:p w14:paraId="00000025"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Following the recess, Mr. Abhiraman moved to resume the regular order of business. The motion was seconded by Mr. Bowden.</w:t>
      </w:r>
    </w:p>
    <w:p w14:paraId="00000026" w14:textId="77777777" w:rsidR="00F751CD" w:rsidRDefault="00F85563">
      <w:pPr>
        <w:numPr>
          <w:ilvl w:val="0"/>
          <w:numId w:val="1"/>
        </w:numPr>
        <w:rPr>
          <w:rFonts w:ascii="Times New Roman" w:eastAsia="Times New Roman" w:hAnsi="Times New Roman" w:cs="Times New Roman"/>
        </w:rPr>
      </w:pPr>
      <w:r>
        <w:rPr>
          <w:rFonts w:ascii="Times New Roman" w:eastAsia="Times New Roman" w:hAnsi="Times New Roman" w:cs="Times New Roman"/>
        </w:rPr>
        <w:t>Authorization of Profile Marketing Contract</w:t>
      </w:r>
    </w:p>
    <w:p w14:paraId="00000027" w14:textId="77777777" w:rsidR="00F751CD" w:rsidRDefault="00F751CD">
      <w:pPr>
        <w:rPr>
          <w:rFonts w:ascii="Times New Roman" w:eastAsia="Times New Roman" w:hAnsi="Times New Roman" w:cs="Times New Roman"/>
        </w:rPr>
      </w:pPr>
    </w:p>
    <w:p w14:paraId="49917208" w14:textId="10891D17" w:rsidR="009A6295" w:rsidRDefault="00F85563" w:rsidP="009A6295">
      <w:pPr>
        <w:ind w:left="720"/>
        <w:rPr>
          <w:rFonts w:ascii="Times New Roman" w:eastAsia="Times New Roman" w:hAnsi="Times New Roman" w:cs="Times New Roman"/>
        </w:rPr>
      </w:pPr>
      <w:r>
        <w:rPr>
          <w:rFonts w:ascii="Times New Roman" w:eastAsia="Times New Roman" w:hAnsi="Times New Roman" w:cs="Times New Roman"/>
        </w:rPr>
        <w:t xml:space="preserve">Director Smith provided an update regarding the </w:t>
      </w:r>
      <w:r w:rsidR="00627E0F">
        <w:rPr>
          <w:rFonts w:ascii="Times New Roman" w:eastAsia="Times New Roman" w:hAnsi="Times New Roman" w:cs="Times New Roman"/>
        </w:rPr>
        <w:t xml:space="preserve">County’s </w:t>
      </w:r>
      <w:r>
        <w:rPr>
          <w:rFonts w:ascii="Times New Roman" w:eastAsia="Times New Roman" w:hAnsi="Times New Roman" w:cs="Times New Roman"/>
        </w:rPr>
        <w:t xml:space="preserve">procurement process for securing </w:t>
      </w:r>
      <w:r w:rsidR="00627E0F">
        <w:rPr>
          <w:rFonts w:ascii="Times New Roman" w:eastAsia="Times New Roman" w:hAnsi="Times New Roman" w:cs="Times New Roman"/>
        </w:rPr>
        <w:t xml:space="preserve">the </w:t>
      </w:r>
      <w:r>
        <w:rPr>
          <w:rFonts w:ascii="Times New Roman" w:eastAsia="Times New Roman" w:hAnsi="Times New Roman" w:cs="Times New Roman"/>
        </w:rPr>
        <w:t>contract</w:t>
      </w:r>
      <w:r w:rsidR="00627E0F">
        <w:rPr>
          <w:rFonts w:ascii="Times New Roman" w:eastAsia="Times New Roman" w:hAnsi="Times New Roman" w:cs="Times New Roman"/>
        </w:rPr>
        <w:t xml:space="preserve"> for consultant services</w:t>
      </w:r>
      <w:r>
        <w:rPr>
          <w:rFonts w:ascii="Times New Roman" w:eastAsia="Times New Roman" w:hAnsi="Times New Roman" w:cs="Times New Roman"/>
        </w:rPr>
        <w:t xml:space="preserve"> and explained how the selected vendors satisfied the established requirements.</w:t>
      </w:r>
      <w:r w:rsidR="009A6295">
        <w:rPr>
          <w:rFonts w:ascii="Times New Roman" w:eastAsia="Times New Roman" w:hAnsi="Times New Roman" w:cs="Times New Roman"/>
        </w:rPr>
        <w:t xml:space="preserve"> The Board engaged in dialogue around the</w:t>
      </w:r>
      <w:r w:rsidR="00A24627">
        <w:rPr>
          <w:rFonts w:ascii="Times New Roman" w:eastAsia="Times New Roman" w:hAnsi="Times New Roman" w:cs="Times New Roman"/>
        </w:rPr>
        <w:t xml:space="preserve"> procurement process including details regarding the</w:t>
      </w:r>
      <w:r w:rsidR="009A6295">
        <w:rPr>
          <w:rFonts w:ascii="Times New Roman" w:eastAsia="Times New Roman" w:hAnsi="Times New Roman" w:cs="Times New Roman"/>
        </w:rPr>
        <w:t xml:space="preserve"> </w:t>
      </w:r>
      <w:r w:rsidR="00A24627">
        <w:rPr>
          <w:rFonts w:ascii="Times New Roman" w:eastAsia="Times New Roman" w:hAnsi="Times New Roman" w:cs="Times New Roman"/>
        </w:rPr>
        <w:t xml:space="preserve">responsive bidders and </w:t>
      </w:r>
      <w:r w:rsidR="009A6295">
        <w:rPr>
          <w:rFonts w:ascii="Times New Roman" w:eastAsia="Times New Roman" w:hAnsi="Times New Roman" w:cs="Times New Roman"/>
        </w:rPr>
        <w:t>contract</w:t>
      </w:r>
      <w:r w:rsidR="00A24627">
        <w:rPr>
          <w:rFonts w:ascii="Times New Roman" w:eastAsia="Times New Roman" w:hAnsi="Times New Roman" w:cs="Times New Roman"/>
        </w:rPr>
        <w:t xml:space="preserve"> nuances</w:t>
      </w:r>
      <w:r w:rsidR="009A6295">
        <w:rPr>
          <w:rFonts w:ascii="Times New Roman" w:eastAsia="Times New Roman" w:hAnsi="Times New Roman" w:cs="Times New Roman"/>
        </w:rPr>
        <w:t xml:space="preserve">. </w:t>
      </w:r>
    </w:p>
    <w:p w14:paraId="00000030" w14:textId="3B733BA2"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 xml:space="preserve">Ms. Lowman moved to authorize the </w:t>
      </w:r>
      <w:r w:rsidR="009A6295">
        <w:rPr>
          <w:rFonts w:ascii="Times New Roman" w:eastAsia="Times New Roman" w:hAnsi="Times New Roman" w:cs="Times New Roman"/>
        </w:rPr>
        <w:t xml:space="preserve">executive director to execute </w:t>
      </w:r>
      <w:r>
        <w:rPr>
          <w:rFonts w:ascii="Times New Roman" w:eastAsia="Times New Roman" w:hAnsi="Times New Roman" w:cs="Times New Roman"/>
        </w:rPr>
        <w:t>the agreement in a form approved by the County Attorney. The motion was seconded by Mr. Abhiraman and approved unanimously.</w:t>
      </w:r>
    </w:p>
    <w:p w14:paraId="00000031" w14:textId="77777777" w:rsidR="00F751CD" w:rsidRDefault="00F85563">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DISCUSSION</w:t>
      </w:r>
    </w:p>
    <w:p w14:paraId="00000032" w14:textId="77777777" w:rsidR="00F751CD" w:rsidRDefault="00F751CD">
      <w:pPr>
        <w:rPr>
          <w:rFonts w:ascii="Times New Roman" w:eastAsia="Times New Roman" w:hAnsi="Times New Roman" w:cs="Times New Roman"/>
        </w:rPr>
      </w:pPr>
    </w:p>
    <w:p w14:paraId="00000033" w14:textId="77777777" w:rsidR="00F751CD" w:rsidRDefault="00F85563">
      <w:pPr>
        <w:numPr>
          <w:ilvl w:val="0"/>
          <w:numId w:val="2"/>
        </w:numPr>
        <w:rPr>
          <w:rFonts w:ascii="Times New Roman" w:eastAsia="Times New Roman" w:hAnsi="Times New Roman" w:cs="Times New Roman"/>
        </w:rPr>
      </w:pPr>
      <w:r>
        <w:rPr>
          <w:rFonts w:ascii="Times New Roman" w:eastAsia="Times New Roman" w:hAnsi="Times New Roman" w:cs="Times New Roman"/>
        </w:rPr>
        <w:t xml:space="preserve">Director’s Report </w:t>
      </w:r>
    </w:p>
    <w:p w14:paraId="00000038" w14:textId="64A853C4" w:rsidR="00F751CD" w:rsidRDefault="00F85563" w:rsidP="00270B44">
      <w:pPr>
        <w:spacing w:before="240" w:after="240"/>
        <w:ind w:left="720"/>
        <w:rPr>
          <w:rFonts w:ascii="Times New Roman" w:eastAsia="Times New Roman" w:hAnsi="Times New Roman" w:cs="Times New Roman"/>
        </w:rPr>
      </w:pPr>
      <w:r>
        <w:rPr>
          <w:rFonts w:ascii="Times New Roman" w:eastAsia="Times New Roman" w:hAnsi="Times New Roman" w:cs="Times New Roman"/>
        </w:rPr>
        <w:t>Director Smith provided an overview of the work completed since the previous meeting. She stated that staff had operated at a high level in preparation for the May elections</w:t>
      </w:r>
      <w:r w:rsidR="00C8371A">
        <w:rPr>
          <w:rFonts w:ascii="Times New Roman" w:eastAsia="Times New Roman" w:hAnsi="Times New Roman" w:cs="Times New Roman"/>
        </w:rPr>
        <w:t xml:space="preserve"> and </w:t>
      </w:r>
      <w:r w:rsidR="00627E0F">
        <w:rPr>
          <w:rFonts w:ascii="Times New Roman" w:eastAsia="Times New Roman" w:hAnsi="Times New Roman" w:cs="Times New Roman"/>
        </w:rPr>
        <w:t xml:space="preserve">she </w:t>
      </w:r>
      <w:r w:rsidR="00A24627">
        <w:rPr>
          <w:rFonts w:ascii="Times New Roman" w:eastAsia="Times New Roman" w:hAnsi="Times New Roman" w:cs="Times New Roman"/>
        </w:rPr>
        <w:t>reported on registration and election activities</w:t>
      </w:r>
      <w:r>
        <w:rPr>
          <w:rFonts w:ascii="Times New Roman" w:eastAsia="Times New Roman" w:hAnsi="Times New Roman" w:cs="Times New Roman"/>
        </w:rPr>
        <w:t xml:space="preserve">. </w:t>
      </w:r>
      <w:r w:rsidR="00A24627">
        <w:rPr>
          <w:rFonts w:ascii="Times New Roman" w:eastAsia="Times New Roman" w:hAnsi="Times New Roman" w:cs="Times New Roman"/>
        </w:rPr>
        <w:t xml:space="preserve">She </w:t>
      </w:r>
      <w:r w:rsidR="00627E0F">
        <w:rPr>
          <w:rFonts w:ascii="Times New Roman" w:eastAsia="Times New Roman" w:hAnsi="Times New Roman" w:cs="Times New Roman"/>
        </w:rPr>
        <w:t xml:space="preserve">also </w:t>
      </w:r>
      <w:r w:rsidR="00A24627">
        <w:rPr>
          <w:rFonts w:ascii="Times New Roman" w:eastAsia="Times New Roman" w:hAnsi="Times New Roman" w:cs="Times New Roman"/>
        </w:rPr>
        <w:t>provided an overview of the Logic and Accuracy (L&amp;A) testing protocols, noting that the testing process was open to the public for observation. In addition, Director Smith rev</w:t>
      </w:r>
      <w:r w:rsidR="00270B44">
        <w:rPr>
          <w:rFonts w:ascii="Times New Roman" w:eastAsia="Times New Roman" w:hAnsi="Times New Roman" w:cs="Times New Roman"/>
        </w:rPr>
        <w:t xml:space="preserve">iewed the protocol for UOCAVA. </w:t>
      </w:r>
      <w:r>
        <w:rPr>
          <w:rFonts w:ascii="Times New Roman" w:eastAsia="Times New Roman" w:hAnsi="Times New Roman" w:cs="Times New Roman"/>
        </w:rPr>
        <w:t xml:space="preserve">Mr. </w:t>
      </w:r>
      <w:proofErr w:type="spellStart"/>
      <w:r>
        <w:rPr>
          <w:rFonts w:ascii="Times New Roman" w:eastAsia="Times New Roman" w:hAnsi="Times New Roman" w:cs="Times New Roman"/>
        </w:rPr>
        <w:t>Abhiraman</w:t>
      </w:r>
      <w:proofErr w:type="spellEnd"/>
      <w:r>
        <w:rPr>
          <w:rFonts w:ascii="Times New Roman" w:eastAsia="Times New Roman" w:hAnsi="Times New Roman" w:cs="Times New Roman"/>
        </w:rPr>
        <w:t xml:space="preserve"> </w:t>
      </w:r>
      <w:r w:rsidR="00627E0F">
        <w:rPr>
          <w:rFonts w:ascii="Times New Roman" w:eastAsia="Times New Roman" w:hAnsi="Times New Roman" w:cs="Times New Roman"/>
        </w:rPr>
        <w:t>interjected to clarify</w:t>
      </w:r>
      <w:r>
        <w:rPr>
          <w:rFonts w:ascii="Times New Roman" w:eastAsia="Times New Roman" w:hAnsi="Times New Roman" w:cs="Times New Roman"/>
        </w:rPr>
        <w:t xml:space="preserve"> that UOCAVA refers to military and overseas voters.</w:t>
      </w:r>
    </w:p>
    <w:p w14:paraId="3ECDFBA1" w14:textId="28A2844F" w:rsidR="003160B9" w:rsidRDefault="00270B44">
      <w:pPr>
        <w:spacing w:before="240" w:after="240"/>
        <w:ind w:left="720"/>
        <w:rPr>
          <w:rFonts w:ascii="Times New Roman" w:eastAsia="Times New Roman" w:hAnsi="Times New Roman" w:cs="Times New Roman"/>
        </w:rPr>
      </w:pPr>
      <w:r w:rsidRPr="00270B44">
        <w:rPr>
          <w:rFonts w:ascii="Times New Roman" w:eastAsia="Times New Roman" w:hAnsi="Times New Roman" w:cs="Times New Roman"/>
        </w:rPr>
        <w:t xml:space="preserve">Director Smith next </w:t>
      </w:r>
      <w:r w:rsidR="008C5F99">
        <w:rPr>
          <w:rFonts w:ascii="Times New Roman" w:eastAsia="Times New Roman" w:hAnsi="Times New Roman" w:cs="Times New Roman"/>
        </w:rPr>
        <w:t>presented Administration and Public Affairs Division updates</w:t>
      </w:r>
      <w:r w:rsidRPr="00270B44">
        <w:rPr>
          <w:rFonts w:ascii="Times New Roman" w:eastAsia="Times New Roman" w:hAnsi="Times New Roman" w:cs="Times New Roman"/>
        </w:rPr>
        <w:t xml:space="preserve">. She </w:t>
      </w:r>
      <w:r w:rsidR="00A52831">
        <w:rPr>
          <w:rFonts w:ascii="Times New Roman" w:eastAsia="Times New Roman" w:hAnsi="Times New Roman" w:cs="Times New Roman"/>
        </w:rPr>
        <w:t xml:space="preserve">provided a summary of poll official training </w:t>
      </w:r>
      <w:r w:rsidR="008C5F99">
        <w:rPr>
          <w:rFonts w:ascii="Times New Roman" w:eastAsia="Times New Roman" w:hAnsi="Times New Roman" w:cs="Times New Roman"/>
        </w:rPr>
        <w:t>highlighting that over 1</w:t>
      </w:r>
      <w:r w:rsidR="00121A09">
        <w:rPr>
          <w:rFonts w:ascii="Times New Roman" w:eastAsia="Times New Roman" w:hAnsi="Times New Roman" w:cs="Times New Roman"/>
        </w:rPr>
        <w:t>,</w:t>
      </w:r>
      <w:r w:rsidR="008C5F99">
        <w:rPr>
          <w:rFonts w:ascii="Times New Roman" w:eastAsia="Times New Roman" w:hAnsi="Times New Roman" w:cs="Times New Roman"/>
        </w:rPr>
        <w:t>500 had been trained, and she touched on voter outreach</w:t>
      </w:r>
      <w:r w:rsidR="00A52831">
        <w:rPr>
          <w:rFonts w:ascii="Times New Roman" w:eastAsia="Times New Roman" w:hAnsi="Times New Roman" w:cs="Times New Roman"/>
        </w:rPr>
        <w:t xml:space="preserve">. </w:t>
      </w:r>
      <w:r w:rsidR="008C5F99">
        <w:rPr>
          <w:rFonts w:ascii="Times New Roman" w:eastAsia="Times New Roman" w:hAnsi="Times New Roman" w:cs="Times New Roman"/>
        </w:rPr>
        <w:t>The director</w:t>
      </w:r>
      <w:r w:rsidR="00A52831">
        <w:rPr>
          <w:rFonts w:ascii="Times New Roman" w:eastAsia="Times New Roman" w:hAnsi="Times New Roman" w:cs="Times New Roman"/>
        </w:rPr>
        <w:t xml:space="preserve"> then went on to review the financial</w:t>
      </w:r>
      <w:r w:rsidR="008C5F99">
        <w:rPr>
          <w:rFonts w:ascii="Times New Roman" w:eastAsia="Times New Roman" w:hAnsi="Times New Roman" w:cs="Times New Roman"/>
        </w:rPr>
        <w:t xml:space="preserve"> report</w:t>
      </w:r>
      <w:r w:rsidR="00A52831">
        <w:rPr>
          <w:rFonts w:ascii="Times New Roman" w:eastAsia="Times New Roman" w:hAnsi="Times New Roman" w:cs="Times New Roman"/>
        </w:rPr>
        <w:t>. She noted that</w:t>
      </w:r>
      <w:r w:rsidRPr="00270B44">
        <w:rPr>
          <w:rFonts w:ascii="Times New Roman" w:eastAsia="Times New Roman" w:hAnsi="Times New Roman" w:cs="Times New Roman"/>
        </w:rPr>
        <w:t xml:space="preserve">, following requests made by the Board after the February meeting, an additional $1 million for voter outreach had been approved by the </w:t>
      </w:r>
      <w:r w:rsidR="00627E0F">
        <w:rPr>
          <w:rFonts w:ascii="Times New Roman" w:eastAsia="Times New Roman" w:hAnsi="Times New Roman" w:cs="Times New Roman"/>
        </w:rPr>
        <w:t>Board of Commissioners</w:t>
      </w:r>
      <w:r w:rsidRPr="00270B44">
        <w:rPr>
          <w:rFonts w:ascii="Times New Roman" w:eastAsia="Times New Roman" w:hAnsi="Times New Roman" w:cs="Times New Roman"/>
        </w:rPr>
        <w:t>. She further advised th</w:t>
      </w:r>
      <w:r>
        <w:rPr>
          <w:rFonts w:ascii="Times New Roman" w:eastAsia="Times New Roman" w:hAnsi="Times New Roman" w:cs="Times New Roman"/>
        </w:rPr>
        <w:t xml:space="preserve">at she </w:t>
      </w:r>
      <w:r>
        <w:rPr>
          <w:rFonts w:ascii="Times New Roman" w:eastAsia="Times New Roman" w:hAnsi="Times New Roman" w:cs="Times New Roman"/>
        </w:rPr>
        <w:lastRenderedPageBreak/>
        <w:t xml:space="preserve">submitted a request to the County </w:t>
      </w:r>
      <w:r w:rsidR="00627E0F">
        <w:rPr>
          <w:rFonts w:ascii="Times New Roman" w:eastAsia="Times New Roman" w:hAnsi="Times New Roman" w:cs="Times New Roman"/>
        </w:rPr>
        <w:t>a</w:t>
      </w:r>
      <w:r>
        <w:rPr>
          <w:rFonts w:ascii="Times New Roman" w:eastAsia="Times New Roman" w:hAnsi="Times New Roman" w:cs="Times New Roman"/>
        </w:rPr>
        <w:t xml:space="preserve">dministration to consider a </w:t>
      </w:r>
      <w:r w:rsidRPr="00270B44">
        <w:rPr>
          <w:rFonts w:ascii="Times New Roman" w:eastAsia="Times New Roman" w:hAnsi="Times New Roman" w:cs="Times New Roman"/>
        </w:rPr>
        <w:t xml:space="preserve">contingency fund ranging from $5 million to $7 million in the event </w:t>
      </w:r>
      <w:r w:rsidR="008C5F99">
        <w:rPr>
          <w:rFonts w:ascii="Times New Roman" w:eastAsia="Times New Roman" w:hAnsi="Times New Roman" w:cs="Times New Roman"/>
        </w:rPr>
        <w:t xml:space="preserve">any </w:t>
      </w:r>
      <w:r w:rsidRPr="00270B44">
        <w:rPr>
          <w:rFonts w:ascii="Times New Roman" w:eastAsia="Times New Roman" w:hAnsi="Times New Roman" w:cs="Times New Roman"/>
        </w:rPr>
        <w:t>pending legislative proposals were enacted.</w:t>
      </w:r>
      <w:r>
        <w:rPr>
          <w:rFonts w:ascii="Times New Roman" w:eastAsia="Times New Roman" w:hAnsi="Times New Roman" w:cs="Times New Roman"/>
        </w:rPr>
        <w:t xml:space="preserve"> </w:t>
      </w:r>
    </w:p>
    <w:p w14:paraId="47C4262D" w14:textId="3461B6F2" w:rsidR="00646B5C" w:rsidRDefault="00270B44" w:rsidP="003160B9">
      <w:pPr>
        <w:spacing w:before="240" w:after="240"/>
        <w:ind w:left="720"/>
        <w:rPr>
          <w:rFonts w:ascii="Times New Roman" w:eastAsia="Times New Roman" w:hAnsi="Times New Roman" w:cs="Times New Roman"/>
        </w:rPr>
      </w:pPr>
      <w:r>
        <w:rPr>
          <w:rFonts w:ascii="Times New Roman" w:eastAsia="Times New Roman" w:hAnsi="Times New Roman" w:cs="Times New Roman"/>
        </w:rPr>
        <w:t>Dialogue ensued around the 2026 Fiscal Year budget and expenditures</w:t>
      </w:r>
      <w:r w:rsidR="00A52831">
        <w:rPr>
          <w:rFonts w:ascii="Times New Roman" w:eastAsia="Times New Roman" w:hAnsi="Times New Roman" w:cs="Times New Roman"/>
        </w:rPr>
        <w:t>, including discussions around questions posed by Ms. Lee regarding professional services and advertising expen</w:t>
      </w:r>
      <w:r w:rsidR="00406546">
        <w:rPr>
          <w:rFonts w:ascii="Times New Roman" w:eastAsia="Times New Roman" w:hAnsi="Times New Roman" w:cs="Times New Roman"/>
        </w:rPr>
        <w:t xml:space="preserve">ses. </w:t>
      </w:r>
      <w:r w:rsidR="00627E0F">
        <w:rPr>
          <w:rFonts w:ascii="Times New Roman" w:eastAsia="Times New Roman" w:hAnsi="Times New Roman" w:cs="Times New Roman"/>
        </w:rPr>
        <w:t xml:space="preserve">Ms. Lee inquired about year-to-date encumbrances and expenditures. She also </w:t>
      </w:r>
      <w:r w:rsidR="00406546">
        <w:rPr>
          <w:rFonts w:ascii="Times New Roman" w:eastAsia="Times New Roman" w:hAnsi="Times New Roman" w:cs="Times New Roman"/>
        </w:rPr>
        <w:t xml:space="preserve">questioned the $1.1 million advertising </w:t>
      </w:r>
      <w:r w:rsidR="00646B5C">
        <w:rPr>
          <w:rFonts w:ascii="Times New Roman" w:eastAsia="Times New Roman" w:hAnsi="Times New Roman" w:cs="Times New Roman"/>
        </w:rPr>
        <w:t xml:space="preserve">services </w:t>
      </w:r>
      <w:r w:rsidR="00406546">
        <w:rPr>
          <w:rFonts w:ascii="Times New Roman" w:eastAsia="Times New Roman" w:hAnsi="Times New Roman" w:cs="Times New Roman"/>
        </w:rPr>
        <w:t xml:space="preserve">allocation and requested </w:t>
      </w:r>
      <w:r w:rsidR="00646B5C">
        <w:rPr>
          <w:rFonts w:ascii="Times New Roman" w:eastAsia="Times New Roman" w:hAnsi="Times New Roman" w:cs="Times New Roman"/>
        </w:rPr>
        <w:t>details on anticipated expenses</w:t>
      </w:r>
      <w:r w:rsidR="00627E0F">
        <w:rPr>
          <w:rFonts w:ascii="Times New Roman" w:eastAsia="Times New Roman" w:hAnsi="Times New Roman" w:cs="Times New Roman"/>
        </w:rPr>
        <w:t xml:space="preserve"> after expressing concerns</w:t>
      </w:r>
      <w:r w:rsidR="00646B5C">
        <w:rPr>
          <w:rFonts w:ascii="Times New Roman" w:eastAsia="Times New Roman" w:hAnsi="Times New Roman" w:cs="Times New Roman"/>
        </w:rPr>
        <w:t xml:space="preserve">. Director Smith responded </w:t>
      </w:r>
      <w:r w:rsidR="00627E0F">
        <w:rPr>
          <w:rFonts w:ascii="Times New Roman" w:eastAsia="Times New Roman" w:hAnsi="Times New Roman" w:cs="Times New Roman"/>
        </w:rPr>
        <w:t>by providing a</w:t>
      </w:r>
      <w:r w:rsidR="00646B5C">
        <w:rPr>
          <w:rFonts w:ascii="Times New Roman" w:eastAsia="Times New Roman" w:hAnsi="Times New Roman" w:cs="Times New Roman"/>
        </w:rPr>
        <w:t xml:space="preserve"> </w:t>
      </w:r>
      <w:r w:rsidR="00646B5C" w:rsidRPr="00646B5C">
        <w:rPr>
          <w:rFonts w:ascii="Times New Roman" w:eastAsia="Times New Roman" w:hAnsi="Times New Roman" w:cs="Times New Roman"/>
        </w:rPr>
        <w:t>multi-channel strategy</w:t>
      </w:r>
      <w:r w:rsidR="00646B5C">
        <w:rPr>
          <w:rFonts w:ascii="Times New Roman" w:eastAsia="Times New Roman" w:hAnsi="Times New Roman" w:cs="Times New Roman"/>
        </w:rPr>
        <w:t xml:space="preserve"> cost breakdown.</w:t>
      </w:r>
      <w:r w:rsidR="00A52831">
        <w:rPr>
          <w:rFonts w:ascii="Times New Roman" w:eastAsia="Times New Roman" w:hAnsi="Times New Roman" w:cs="Times New Roman"/>
        </w:rPr>
        <w:t xml:space="preserve"> </w:t>
      </w:r>
    </w:p>
    <w:p w14:paraId="3F22B35D" w14:textId="00A4A7C0" w:rsidR="003160B9" w:rsidRPr="003160B9" w:rsidRDefault="003160B9" w:rsidP="003160B9">
      <w:pPr>
        <w:spacing w:before="240" w:after="240"/>
        <w:ind w:left="720"/>
        <w:rPr>
          <w:rFonts w:ascii="Times New Roman" w:eastAsia="Times New Roman" w:hAnsi="Times New Roman" w:cs="Times New Roman"/>
        </w:rPr>
      </w:pPr>
      <w:r w:rsidRPr="003160B9">
        <w:rPr>
          <w:rFonts w:ascii="Times New Roman" w:eastAsia="Times New Roman" w:hAnsi="Times New Roman" w:cs="Times New Roman"/>
        </w:rPr>
        <w:t xml:space="preserve">Mr. Bowden </w:t>
      </w:r>
      <w:r>
        <w:rPr>
          <w:rFonts w:ascii="Times New Roman" w:eastAsia="Times New Roman" w:hAnsi="Times New Roman" w:cs="Times New Roman"/>
        </w:rPr>
        <w:t xml:space="preserve">inquired about the workers compensation line item and </w:t>
      </w:r>
      <w:r w:rsidRPr="003160B9">
        <w:rPr>
          <w:rFonts w:ascii="Times New Roman" w:eastAsia="Times New Roman" w:hAnsi="Times New Roman" w:cs="Times New Roman"/>
        </w:rPr>
        <w:t>requested that additional information regarding the allocation be provided at a future meeting.</w:t>
      </w:r>
    </w:p>
    <w:p w14:paraId="4D423714" w14:textId="77777777" w:rsidR="00A52831" w:rsidRDefault="003160B9" w:rsidP="00A52831">
      <w:pPr>
        <w:spacing w:before="240" w:after="240"/>
        <w:ind w:left="720"/>
        <w:rPr>
          <w:rFonts w:ascii="Times New Roman" w:eastAsia="Times New Roman" w:hAnsi="Times New Roman" w:cs="Times New Roman"/>
        </w:rPr>
      </w:pPr>
      <w:r w:rsidRPr="003160B9">
        <w:rPr>
          <w:rFonts w:ascii="Times New Roman" w:eastAsia="Times New Roman" w:hAnsi="Times New Roman" w:cs="Times New Roman"/>
        </w:rPr>
        <w:t xml:space="preserve">Ms. Lowman clarified that the advertising allocation resulted from a prior request made by the Board. She stated that effective voter engagement requires multiple points of contact </w:t>
      </w:r>
      <w:proofErr w:type="gramStart"/>
      <w:r w:rsidRPr="003160B9">
        <w:rPr>
          <w:rFonts w:ascii="Times New Roman" w:eastAsia="Times New Roman" w:hAnsi="Times New Roman" w:cs="Times New Roman"/>
        </w:rPr>
        <w:t>in order to</w:t>
      </w:r>
      <w:proofErr w:type="gramEnd"/>
      <w:r w:rsidRPr="003160B9">
        <w:rPr>
          <w:rFonts w:ascii="Times New Roman" w:eastAsia="Times New Roman" w:hAnsi="Times New Roman" w:cs="Times New Roman"/>
        </w:rPr>
        <w:t xml:space="preserve"> encourage participation in the democratic process. Ms. Lowman also asked what operational impact would result if the department needed to respond quickly to legislative changes without sufficient contingency funding. Director Smith responded that additional staffing and staff training would be required to implement any significant operational changes and that accomplishing such adjustments seamlessly would be challenging without adequate funding. Ms. Lowman further stated that, while DeKalb County has been supportive of the department, not all counties in Georgia receive comparable levels of support.</w:t>
      </w:r>
    </w:p>
    <w:p w14:paraId="4C013A25" w14:textId="43484988" w:rsidR="00406546" w:rsidRDefault="00406546" w:rsidP="00A52831">
      <w:pPr>
        <w:spacing w:before="240" w:after="240"/>
        <w:ind w:left="720"/>
        <w:rPr>
          <w:rFonts w:ascii="Times New Roman" w:eastAsia="Times New Roman" w:hAnsi="Times New Roman" w:cs="Times New Roman"/>
        </w:rPr>
      </w:pPr>
      <w:r w:rsidRPr="00406546">
        <w:rPr>
          <w:rFonts w:ascii="Times New Roman" w:eastAsia="Times New Roman" w:hAnsi="Times New Roman" w:cs="Times New Roman"/>
        </w:rPr>
        <w:t xml:space="preserve">Chair Swift </w:t>
      </w:r>
      <w:r>
        <w:rPr>
          <w:rFonts w:ascii="Times New Roman" w:eastAsia="Times New Roman" w:hAnsi="Times New Roman" w:cs="Times New Roman"/>
        </w:rPr>
        <w:t xml:space="preserve">addressed questions regarding advertising and commented that the line item represented approximately 10 percent of the overall budget. She </w:t>
      </w:r>
      <w:r w:rsidRPr="00406546">
        <w:rPr>
          <w:rFonts w:ascii="Times New Roman" w:eastAsia="Times New Roman" w:hAnsi="Times New Roman" w:cs="Times New Roman"/>
        </w:rPr>
        <w:t>further asked about the potential impact of legislative changes taking effect after July 1 and inquired about the projected number of ballot styles that could result. County staff estimated that the county could potentially be required to manage as many as 666 ballot styles.</w:t>
      </w:r>
    </w:p>
    <w:p w14:paraId="0000003F" w14:textId="55FC52CC" w:rsidR="00F751CD" w:rsidRDefault="00F85563" w:rsidP="00A52831">
      <w:pPr>
        <w:spacing w:before="240" w:after="240"/>
        <w:ind w:left="720"/>
        <w:rPr>
          <w:rFonts w:ascii="Times New Roman" w:eastAsia="Times New Roman" w:hAnsi="Times New Roman" w:cs="Times New Roman"/>
        </w:rPr>
      </w:pPr>
      <w:r>
        <w:rPr>
          <w:rFonts w:ascii="Times New Roman" w:eastAsia="Times New Roman" w:hAnsi="Times New Roman" w:cs="Times New Roman"/>
        </w:rPr>
        <w:t xml:space="preserve">Mr. Abhiraman asked about the anticipated number of ballot styles for the upcoming general election. County staff explained that ballot styles are determined by combinations of precincts and contests and estimated that the county could potentially have between 222 and 279 ballot styles. Mr. Abhiraman noted the significant administrative burden associated with managing and training poll workers for such </w:t>
      </w:r>
      <w:proofErr w:type="gramStart"/>
      <w:r>
        <w:rPr>
          <w:rFonts w:ascii="Times New Roman" w:eastAsia="Times New Roman" w:hAnsi="Times New Roman" w:cs="Times New Roman"/>
        </w:rPr>
        <w:t>a large number of</w:t>
      </w:r>
      <w:proofErr w:type="gramEnd"/>
      <w:r>
        <w:rPr>
          <w:rFonts w:ascii="Times New Roman" w:eastAsia="Times New Roman" w:hAnsi="Times New Roman" w:cs="Times New Roman"/>
        </w:rPr>
        <w:t xml:space="preserve"> ballot styles.</w:t>
      </w:r>
    </w:p>
    <w:p w14:paraId="00000040"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Chair Swift requested that Director Smith schedule pre-certification meetings for the upcoming elections. Director Smith stated that the election would occur on May 19, 2026, and that the pre-certification meeting must take place no later than May 22, 2026. Following discussion regarding scheduling logistics, the Board agreed to hold the pre-certification meeting at 8:30 a.m. on Friday, May 22, 2026. Director Smith further noted that the runoff election would be held on June 16, 2026, and that the corresponding pre-certification meeting would take place at 4:30 p.m. on Thursday, June 18, 2026.</w:t>
      </w:r>
    </w:p>
    <w:p w14:paraId="00000041" w14:textId="77777777" w:rsidR="00F751CD" w:rsidRDefault="00F85563">
      <w:pPr>
        <w:numPr>
          <w:ilvl w:val="0"/>
          <w:numId w:val="2"/>
        </w:numPr>
        <w:rPr>
          <w:rFonts w:ascii="Times New Roman" w:eastAsia="Times New Roman" w:hAnsi="Times New Roman" w:cs="Times New Roman"/>
        </w:rPr>
      </w:pPr>
      <w:r>
        <w:rPr>
          <w:rFonts w:ascii="Times New Roman" w:eastAsia="Times New Roman" w:hAnsi="Times New Roman" w:cs="Times New Roman"/>
        </w:rPr>
        <w:lastRenderedPageBreak/>
        <w:t>Legislative Session</w:t>
      </w:r>
    </w:p>
    <w:p w14:paraId="00000042" w14:textId="14AF03C5"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 xml:space="preserve">The Attorney </w:t>
      </w:r>
      <w:r w:rsidR="00270B44">
        <w:rPr>
          <w:rFonts w:ascii="Times New Roman" w:eastAsia="Times New Roman" w:hAnsi="Times New Roman" w:cs="Times New Roman"/>
        </w:rPr>
        <w:t xml:space="preserve">Petty </w:t>
      </w:r>
      <w:r>
        <w:rPr>
          <w:rFonts w:ascii="Times New Roman" w:eastAsia="Times New Roman" w:hAnsi="Times New Roman" w:cs="Times New Roman"/>
        </w:rPr>
        <w:t xml:space="preserve">reported that the legislative session had concluded. </w:t>
      </w:r>
      <w:r w:rsidR="00270B44">
        <w:rPr>
          <w:rFonts w:ascii="Times New Roman" w:eastAsia="Times New Roman" w:hAnsi="Times New Roman" w:cs="Times New Roman"/>
        </w:rPr>
        <w:t>He</w:t>
      </w:r>
      <w:r>
        <w:rPr>
          <w:rFonts w:ascii="Times New Roman" w:eastAsia="Times New Roman" w:hAnsi="Times New Roman" w:cs="Times New Roman"/>
        </w:rPr>
        <w:t xml:space="preserve"> further advised the Board regarding House Bill 3</w:t>
      </w:r>
      <w:r w:rsidR="00121A09">
        <w:rPr>
          <w:rFonts w:ascii="Times New Roman" w:eastAsia="Times New Roman" w:hAnsi="Times New Roman" w:cs="Times New Roman"/>
        </w:rPr>
        <w:t>6</w:t>
      </w:r>
      <w:r>
        <w:rPr>
          <w:rFonts w:ascii="Times New Roman" w:eastAsia="Times New Roman" w:hAnsi="Times New Roman" w:cs="Times New Roman"/>
        </w:rPr>
        <w:t>9, which provides that certain elect</w:t>
      </w:r>
      <w:r w:rsidR="00121A09">
        <w:rPr>
          <w:rFonts w:ascii="Times New Roman" w:eastAsia="Times New Roman" w:hAnsi="Times New Roman" w:cs="Times New Roman"/>
        </w:rPr>
        <w:t>ed</w:t>
      </w:r>
      <w:r>
        <w:rPr>
          <w:rFonts w:ascii="Times New Roman" w:eastAsia="Times New Roman" w:hAnsi="Times New Roman" w:cs="Times New Roman"/>
        </w:rPr>
        <w:t xml:space="preserve"> officials in Fulton, Cobb, Gwinnett, and DeKalb Counties shall serve in nonpartisan capacities.</w:t>
      </w:r>
    </w:p>
    <w:p w14:paraId="00000043" w14:textId="25DC96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Chair Swift asked whether any Board members had questions regarding the legislative update. No questions were raised.</w:t>
      </w:r>
      <w:r w:rsidR="00270B44">
        <w:rPr>
          <w:rFonts w:ascii="Times New Roman" w:eastAsia="Times New Roman" w:hAnsi="Times New Roman" w:cs="Times New Roman"/>
        </w:rPr>
        <w:t xml:space="preserve"> </w:t>
      </w:r>
    </w:p>
    <w:p w14:paraId="7FAC3966" w14:textId="7B23122C" w:rsidR="00270B44" w:rsidRDefault="00270B44">
      <w:pPr>
        <w:spacing w:before="240" w:after="240"/>
        <w:ind w:left="720"/>
        <w:rPr>
          <w:rFonts w:ascii="Times New Roman" w:eastAsia="Times New Roman" w:hAnsi="Times New Roman" w:cs="Times New Roman"/>
        </w:rPr>
      </w:pPr>
      <w:r>
        <w:rPr>
          <w:rFonts w:ascii="Times New Roman" w:eastAsia="Times New Roman" w:hAnsi="Times New Roman" w:cs="Times New Roman"/>
        </w:rPr>
        <w:t xml:space="preserve">Before yielding the floor to the Board for closing comments, Chair Swift </w:t>
      </w:r>
      <w:r w:rsidR="00971CE9">
        <w:rPr>
          <w:rFonts w:ascii="Times New Roman" w:eastAsia="Times New Roman" w:hAnsi="Times New Roman" w:cs="Times New Roman"/>
        </w:rPr>
        <w:t>announced the upcoming Poll Worker Appreciat</w:t>
      </w:r>
      <w:r w:rsidR="00121A09">
        <w:rPr>
          <w:rFonts w:ascii="Times New Roman" w:eastAsia="Times New Roman" w:hAnsi="Times New Roman" w:cs="Times New Roman"/>
        </w:rPr>
        <w:t>ion</w:t>
      </w:r>
      <w:r w:rsidR="00971CE9">
        <w:rPr>
          <w:rFonts w:ascii="Times New Roman" w:eastAsia="Times New Roman" w:hAnsi="Times New Roman" w:cs="Times New Roman"/>
        </w:rPr>
        <w:t xml:space="preserve"> Event scheduled for April 18, 2026 and encouraged attendance.</w:t>
      </w:r>
      <w:r>
        <w:rPr>
          <w:rFonts w:ascii="Times New Roman" w:eastAsia="Times New Roman" w:hAnsi="Times New Roman" w:cs="Times New Roman"/>
        </w:rPr>
        <w:t xml:space="preserve"> </w:t>
      </w:r>
    </w:p>
    <w:p w14:paraId="00000045" w14:textId="77777777" w:rsidR="00F751CD" w:rsidRDefault="00F85563">
      <w:pPr>
        <w:rPr>
          <w:rFonts w:ascii="Times New Roman" w:eastAsia="Times New Roman" w:hAnsi="Times New Roman" w:cs="Times New Roman"/>
        </w:rPr>
      </w:pPr>
      <w:r>
        <w:rPr>
          <w:rFonts w:ascii="Times New Roman" w:eastAsia="Times New Roman" w:hAnsi="Times New Roman" w:cs="Times New Roman"/>
          <w:b/>
          <w:bCs/>
          <w:u w:val="single"/>
        </w:rPr>
        <w:t>BOARD COMMENTS</w:t>
      </w:r>
    </w:p>
    <w:p w14:paraId="00000046"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Mr. Bowden thanked all attendees for their participation and stated that he looked forward to upcoming discussions regarding election security during the following month’s meeting.</w:t>
      </w:r>
    </w:p>
    <w:p w14:paraId="00000047"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Mr. Abhiraman also thanked attendees and acknowledged the extensive work currently underway to ensure the successful administration of the May elections. He further noted that continued process improvement would be important in addressing any potential future changes to election procedures.</w:t>
      </w:r>
    </w:p>
    <w:p w14:paraId="00000048"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Ms. Lee referenced the “Key Priorities” section on page nine of the materials and specifically noted the emphasis on enhancing the voter experience. Ms. Lee stated that maintaining election security, integrity, and fairness should remain the primary priority and indicated that she would support reconsideration of the stated priorities.</w:t>
      </w:r>
    </w:p>
    <w:p w14:paraId="00000049" w14:textId="77777777" w:rsidR="00F751CD" w:rsidRDefault="00F85563">
      <w:pPr>
        <w:spacing w:before="240" w:after="240"/>
        <w:ind w:left="720"/>
        <w:rPr>
          <w:rFonts w:ascii="Times New Roman" w:eastAsia="Times New Roman" w:hAnsi="Times New Roman" w:cs="Times New Roman"/>
        </w:rPr>
      </w:pPr>
      <w:r>
        <w:rPr>
          <w:rFonts w:ascii="Times New Roman" w:eastAsia="Times New Roman" w:hAnsi="Times New Roman" w:cs="Times New Roman"/>
        </w:rPr>
        <w:t>Ms. Lowman expressed appreciation to staff for their continued dedication and consistent high-quality work. She also thanked members of the public and participants for continuing to attend Board meetings and encouraged ongoing community engagement.</w:t>
      </w:r>
    </w:p>
    <w:p w14:paraId="0000004A" w14:textId="77777777" w:rsidR="00F751CD" w:rsidRDefault="00F85563">
      <w:pPr>
        <w:spacing w:before="240" w:after="240"/>
        <w:ind w:left="720"/>
        <w:rPr>
          <w:rFonts w:ascii="Times New Roman" w:eastAsia="Times New Roman" w:hAnsi="Times New Roman" w:cs="Times New Roman"/>
          <w:b/>
          <w:bCs/>
          <w:u w:val="single"/>
        </w:rPr>
      </w:pPr>
      <w:r>
        <w:rPr>
          <w:rFonts w:ascii="Times New Roman" w:eastAsia="Times New Roman" w:hAnsi="Times New Roman" w:cs="Times New Roman"/>
        </w:rPr>
        <w:t>Chair Swift stated that it was unfortunate that the Legislature had failed to act sooner and expressed the view that implementation of the changes would have been better delayed for an additional year. Chair Swift stated that the changes could result in multiple ballot types and create additional burdens for poll workers. Chair Swift concluded her remarks by thanking everyone for attending and emphasizing the importance of remaining focused on the successful administration of the May election.</w:t>
      </w:r>
    </w:p>
    <w:p w14:paraId="0000004B" w14:textId="77777777" w:rsidR="00F751CD" w:rsidRDefault="00F85563">
      <w:pPr>
        <w:rPr>
          <w:rFonts w:ascii="Times New Roman" w:eastAsia="Times New Roman" w:hAnsi="Times New Roman" w:cs="Times New Roman"/>
          <w:b/>
          <w:bCs/>
          <w:u w:val="single"/>
        </w:rPr>
      </w:pPr>
      <w:r>
        <w:rPr>
          <w:rFonts w:ascii="Times New Roman" w:eastAsia="Times New Roman" w:hAnsi="Times New Roman" w:cs="Times New Roman"/>
          <w:b/>
          <w:bCs/>
          <w:u w:val="single"/>
        </w:rPr>
        <w:t>ADJOURNMENT</w:t>
      </w:r>
    </w:p>
    <w:p w14:paraId="0000004C" w14:textId="77777777" w:rsidR="00F751CD" w:rsidRDefault="00F751CD">
      <w:pPr>
        <w:rPr>
          <w:rFonts w:ascii="Times New Roman" w:eastAsia="Times New Roman" w:hAnsi="Times New Roman" w:cs="Times New Roman"/>
          <w:b/>
          <w:bCs/>
          <w:u w:val="single"/>
        </w:rPr>
      </w:pPr>
    </w:p>
    <w:p w14:paraId="0000004D" w14:textId="77777777" w:rsidR="00F751CD" w:rsidRDefault="00F85563">
      <w:pPr>
        <w:ind w:firstLine="720"/>
        <w:rPr>
          <w:rFonts w:ascii="Times New Roman" w:eastAsia="Times New Roman" w:hAnsi="Times New Roman" w:cs="Times New Roman"/>
        </w:rPr>
      </w:pPr>
      <w:r>
        <w:rPr>
          <w:rFonts w:ascii="Times New Roman" w:eastAsia="Times New Roman" w:hAnsi="Times New Roman" w:cs="Times New Roman"/>
        </w:rPr>
        <w:t xml:space="preserve">At 1:37  p.m. a motion to adjourn was made by Mr. Bowden. Seconded by Ms. Lowman. The </w:t>
      </w:r>
    </w:p>
    <w:p w14:paraId="0000004E" w14:textId="77777777" w:rsidR="00F751CD" w:rsidRDefault="00F85563">
      <w:pPr>
        <w:ind w:firstLine="720"/>
        <w:rPr>
          <w:rFonts w:ascii="Times New Roman" w:eastAsia="Times New Roman" w:hAnsi="Times New Roman" w:cs="Times New Roman"/>
        </w:rPr>
      </w:pPr>
      <w:r>
        <w:rPr>
          <w:rFonts w:ascii="Times New Roman" w:eastAsia="Times New Roman" w:hAnsi="Times New Roman" w:cs="Times New Roman"/>
        </w:rPr>
        <w:t>motion passed unanimously.</w:t>
      </w:r>
    </w:p>
    <w:sectPr w:rsidR="00F751CD">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B740A" w14:textId="77777777" w:rsidR="0038065B" w:rsidRDefault="0038065B">
      <w:pPr>
        <w:spacing w:line="240" w:lineRule="auto"/>
      </w:pPr>
      <w:r>
        <w:separator/>
      </w:r>
    </w:p>
  </w:endnote>
  <w:endnote w:type="continuationSeparator" w:id="0">
    <w:p w14:paraId="070928BC" w14:textId="77777777" w:rsidR="0038065B" w:rsidRDefault="003806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522B651-328C-4A26-A412-6371D9FE7752}"/>
  </w:font>
  <w:font w:name="Cambria">
    <w:panose1 w:val="02040503050406030204"/>
    <w:charset w:val="00"/>
    <w:family w:val="roman"/>
    <w:pitch w:val="variable"/>
    <w:sig w:usb0="E00006FF" w:usb1="420024FF" w:usb2="02000000" w:usb3="00000000" w:csb0="0000019F" w:csb1="00000000"/>
    <w:embedRegular r:id="rId2" w:fontKey="{D1420728-3EE0-41DC-9262-99252D75A8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66DE3" w14:textId="7ACB7204" w:rsidR="005F7F9D" w:rsidRDefault="00F516B1">
    <w:pPr>
      <w:pStyle w:val="Footer"/>
    </w:pPr>
    <w:r w:rsidRPr="009B3E0A">
      <w:rPr>
        <w:rFonts w:ascii="Times New Roman" w:hAnsi="Times New Roman" w:cs="Times New Roman"/>
        <w:i/>
        <w:iCs/>
        <w:sz w:val="20"/>
        <w:szCs w:val="20"/>
      </w:rPr>
      <w:t xml:space="preserve">DeKalb BRE – </w:t>
    </w:r>
    <w:r>
      <w:rPr>
        <w:rFonts w:ascii="Times New Roman" w:hAnsi="Times New Roman" w:cs="Times New Roman"/>
        <w:i/>
        <w:iCs/>
        <w:sz w:val="20"/>
        <w:szCs w:val="20"/>
      </w:rPr>
      <w:t>04</w:t>
    </w:r>
    <w:r w:rsidRPr="009B3E0A">
      <w:rPr>
        <w:rFonts w:ascii="Times New Roman" w:hAnsi="Times New Roman" w:cs="Times New Roman"/>
        <w:i/>
        <w:iCs/>
        <w:sz w:val="20"/>
        <w:szCs w:val="20"/>
      </w:rPr>
      <w:t>/</w:t>
    </w:r>
    <w:r>
      <w:rPr>
        <w:rFonts w:ascii="Times New Roman" w:hAnsi="Times New Roman" w:cs="Times New Roman"/>
        <w:i/>
        <w:iCs/>
        <w:sz w:val="20"/>
        <w:szCs w:val="20"/>
      </w:rPr>
      <w:t>13</w:t>
    </w:r>
    <w:r w:rsidRPr="009B3E0A">
      <w:rPr>
        <w:rFonts w:ascii="Times New Roman" w:hAnsi="Times New Roman" w:cs="Times New Roman"/>
        <w:i/>
        <w:iCs/>
        <w:sz w:val="20"/>
        <w:szCs w:val="20"/>
      </w:rPr>
      <w:t xml:space="preserve">/26 </w:t>
    </w:r>
    <w:r>
      <w:rPr>
        <w:rFonts w:ascii="Times New Roman" w:hAnsi="Times New Roman" w:cs="Times New Roman"/>
        <w:i/>
        <w:iCs/>
        <w:sz w:val="20"/>
        <w:szCs w:val="20"/>
      </w:rPr>
      <w:t>Approved</w:t>
    </w:r>
    <w:r w:rsidRPr="009B3E0A">
      <w:rPr>
        <w:rFonts w:ascii="Times New Roman" w:hAnsi="Times New Roman" w:cs="Times New Roman"/>
        <w:i/>
        <w:iCs/>
        <w:sz w:val="20"/>
        <w:szCs w:val="20"/>
      </w:rPr>
      <w:t xml:space="preserve"> Meeting Minutes</w:t>
    </w:r>
    <w:r>
      <w:rPr>
        <w:rFonts w:ascii="Times New Roman" w:hAnsi="Times New Roman" w:cs="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48646" w14:textId="77777777" w:rsidR="0038065B" w:rsidRDefault="0038065B">
      <w:pPr>
        <w:spacing w:line="240" w:lineRule="auto"/>
      </w:pPr>
      <w:r>
        <w:separator/>
      </w:r>
    </w:p>
  </w:footnote>
  <w:footnote w:type="continuationSeparator" w:id="0">
    <w:p w14:paraId="74595113" w14:textId="77777777" w:rsidR="0038065B" w:rsidRDefault="003806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0" w14:textId="436C8117" w:rsidR="00F751CD" w:rsidRDefault="005F7F9D" w:rsidP="003F6375">
    <w:pPr>
      <w:jc w:val="center"/>
    </w:pPr>
    <w:r>
      <w:rPr>
        <w:noProof/>
        <w14:ligatures w14:val="standardContextual"/>
      </w:rPr>
      <w:drawing>
        <wp:inline distT="0" distB="0" distL="0" distR="0" wp14:anchorId="6193D65C" wp14:editId="7F936035">
          <wp:extent cx="1561722" cy="47585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79158" cy="481171"/>
                  </a:xfrm>
                  <a:prstGeom prst="rect">
                    <a:avLst/>
                  </a:prstGeom>
                </pic:spPr>
              </pic:pic>
            </a:graphicData>
          </a:graphic>
        </wp:inline>
      </w:drawing>
    </w:r>
  </w:p>
  <w:p w14:paraId="58C971B0" w14:textId="77777777" w:rsidR="005F7F9D" w:rsidRDefault="005F7F9D" w:rsidP="003F6375">
    <w:pPr>
      <w:jc w:val="center"/>
    </w:pPr>
  </w:p>
  <w:p w14:paraId="10692C33" w14:textId="77777777" w:rsidR="005F7F9D" w:rsidRDefault="005F7F9D" w:rsidP="003F637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847B6"/>
    <w:multiLevelType w:val="multilevel"/>
    <w:tmpl w:val="B3CAC2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6603A6"/>
    <w:multiLevelType w:val="multilevel"/>
    <w:tmpl w:val="27CE85C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881193">
    <w:abstractNumId w:val="0"/>
  </w:num>
  <w:num w:numId="2" w16cid:durableId="1635791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1CD"/>
    <w:rsid w:val="001133DB"/>
    <w:rsid w:val="00121A09"/>
    <w:rsid w:val="00250846"/>
    <w:rsid w:val="00270B44"/>
    <w:rsid w:val="00291E84"/>
    <w:rsid w:val="002B6454"/>
    <w:rsid w:val="003160B9"/>
    <w:rsid w:val="0038065B"/>
    <w:rsid w:val="003F6375"/>
    <w:rsid w:val="00406546"/>
    <w:rsid w:val="004A18B4"/>
    <w:rsid w:val="0052149F"/>
    <w:rsid w:val="005F7F9D"/>
    <w:rsid w:val="00627E0F"/>
    <w:rsid w:val="00646B5C"/>
    <w:rsid w:val="007F5AF2"/>
    <w:rsid w:val="008C5F99"/>
    <w:rsid w:val="00971CE9"/>
    <w:rsid w:val="009A6295"/>
    <w:rsid w:val="00A24627"/>
    <w:rsid w:val="00A52831"/>
    <w:rsid w:val="00C8371A"/>
    <w:rsid w:val="00F516B1"/>
    <w:rsid w:val="00F751CD"/>
    <w:rsid w:val="00F85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149CC"/>
  <w15:docId w15:val="{B5AA3E59-3BA8-42C9-9594-D5BC4F00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46B5C"/>
    <w:pPr>
      <w:tabs>
        <w:tab w:val="center" w:pos="4680"/>
        <w:tab w:val="right" w:pos="9360"/>
      </w:tabs>
      <w:spacing w:line="240" w:lineRule="auto"/>
    </w:pPr>
  </w:style>
  <w:style w:type="character" w:customStyle="1" w:styleId="HeaderChar">
    <w:name w:val="Header Char"/>
    <w:basedOn w:val="DefaultParagraphFont"/>
    <w:link w:val="Header"/>
    <w:uiPriority w:val="99"/>
    <w:rsid w:val="00646B5C"/>
  </w:style>
  <w:style w:type="paragraph" w:styleId="Footer">
    <w:name w:val="footer"/>
    <w:basedOn w:val="Normal"/>
    <w:link w:val="FooterChar"/>
    <w:uiPriority w:val="99"/>
    <w:unhideWhenUsed/>
    <w:rsid w:val="00646B5C"/>
    <w:pPr>
      <w:tabs>
        <w:tab w:val="center" w:pos="4680"/>
        <w:tab w:val="right" w:pos="9360"/>
      </w:tabs>
      <w:spacing w:line="240" w:lineRule="auto"/>
    </w:pPr>
  </w:style>
  <w:style w:type="character" w:customStyle="1" w:styleId="FooterChar">
    <w:name w:val="Footer Char"/>
    <w:basedOn w:val="DefaultParagraphFont"/>
    <w:link w:val="Footer"/>
    <w:uiPriority w:val="99"/>
    <w:rsid w:val="00646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E0F72A110F904785A4179EDB9431F9" ma:contentTypeVersion="16" ma:contentTypeDescription="Create a new document." ma:contentTypeScope="" ma:versionID="368b81710b5a88c47b60655aa9b3cff8">
  <xsd:schema xmlns:xsd="http://www.w3.org/2001/XMLSchema" xmlns:xs="http://www.w3.org/2001/XMLSchema" xmlns:p="http://schemas.microsoft.com/office/2006/metadata/properties" xmlns:ns2="fc791919-023e-4096-8d36-4ff87afcc299" xmlns:ns3="b65797d2-7aca-43a6-b18c-8bc0876460f0" targetNamespace="http://schemas.microsoft.com/office/2006/metadata/properties" ma:root="true" ma:fieldsID="ad6066d6fac347842e1c5d4c5af4de11" ns2:_="" ns3:_="">
    <xsd:import namespace="fc791919-023e-4096-8d36-4ff87afcc299"/>
    <xsd:import namespace="b65797d2-7aca-43a6-b18c-8bc0876460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91919-023e-4096-8d36-4ff87afcc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5e5d0f-b459-4a69-b064-2f6ae02890c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797d2-7aca-43a6-b18c-8bc087646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3bc7249-6b65-4407-91f9-ee592a095484}" ma:internalName="TaxCatchAll" ma:showField="CatchAllData" ma:web="b65797d2-7aca-43a6-b18c-8bc087646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791919-023e-4096-8d36-4ff87afcc299">
      <Terms xmlns="http://schemas.microsoft.com/office/infopath/2007/PartnerControls"/>
    </lcf76f155ced4ddcb4097134ff3c332f>
    <TaxCatchAll xmlns="b65797d2-7aca-43a6-b18c-8bc0876460f0" xsi:nil="true"/>
  </documentManagement>
</p:properties>
</file>

<file path=customXml/itemProps1.xml><?xml version="1.0" encoding="utf-8"?>
<ds:datastoreItem xmlns:ds="http://schemas.openxmlformats.org/officeDocument/2006/customXml" ds:itemID="{BDA5808B-A0C6-421C-88DC-A3C11542E6B0}">
  <ds:schemaRefs>
    <ds:schemaRef ds:uri="http://schemas.microsoft.com/sharepoint/v3/contenttype/forms"/>
  </ds:schemaRefs>
</ds:datastoreItem>
</file>

<file path=customXml/itemProps2.xml><?xml version="1.0" encoding="utf-8"?>
<ds:datastoreItem xmlns:ds="http://schemas.openxmlformats.org/officeDocument/2006/customXml" ds:itemID="{3FAD6A00-4C40-45CD-A7AC-C5E6EE359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91919-023e-4096-8d36-4ff87afcc299"/>
    <ds:schemaRef ds:uri="b65797d2-7aca-43a6-b18c-8bc087646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A25763-D1BF-4F0A-AFF0-3BD48CA9873F}">
  <ds:schemaRefs>
    <ds:schemaRef ds:uri="http://schemas.microsoft.com/office/2006/metadata/properties"/>
    <ds:schemaRef ds:uri="http://schemas.microsoft.com/office/infopath/2007/PartnerControls"/>
    <ds:schemaRef ds:uri="fc791919-023e-4096-8d36-4ff87afcc299"/>
    <ds:schemaRef ds:uri="b65797d2-7aca-43a6-b18c-8bc0876460f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Keisha L</dc:creator>
  <cp:lastModifiedBy>Dubose, Antonisha</cp:lastModifiedBy>
  <cp:revision>6</cp:revision>
  <dcterms:created xsi:type="dcterms:W3CDTF">2026-05-23T23:13:00Z</dcterms:created>
  <dcterms:modified xsi:type="dcterms:W3CDTF">2026-08-04T18:56:00Z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0x0101003CE0F72A110F904785A4179EDB9431F9</vt:lpwstr>
  </property>
</Properties>
</file>